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FD4C" w14:textId="77777777" w:rsidR="00A215A5" w:rsidRPr="00C34F97" w:rsidRDefault="00A215A5" w:rsidP="00A215A5">
      <w:pPr>
        <w:spacing w:line="320" w:lineRule="exact"/>
        <w:rPr>
          <w:color w:val="000000" w:themeColor="text1"/>
          <w:sz w:val="24"/>
          <w:szCs w:val="24"/>
          <w:lang w:eastAsia="ja-JP"/>
        </w:rPr>
      </w:pPr>
      <w:r w:rsidRPr="00C34F97">
        <w:rPr>
          <w:rFonts w:hint="eastAsia"/>
          <w:color w:val="000000" w:themeColor="text1"/>
          <w:sz w:val="24"/>
          <w:szCs w:val="24"/>
          <w:lang w:eastAsia="ja-JP"/>
        </w:rPr>
        <w:t>別紙様式第</w:t>
      </w:r>
      <w:r>
        <w:rPr>
          <w:rFonts w:hint="eastAsia"/>
          <w:color w:val="000000" w:themeColor="text1"/>
          <w:sz w:val="24"/>
          <w:szCs w:val="24"/>
          <w:lang w:eastAsia="ja-JP"/>
        </w:rPr>
        <w:t>19</w:t>
      </w:r>
      <w:r w:rsidRPr="00C34F97">
        <w:rPr>
          <w:rFonts w:hint="eastAsia"/>
          <w:color w:val="000000" w:themeColor="text1"/>
          <w:sz w:val="24"/>
          <w:szCs w:val="24"/>
          <w:lang w:eastAsia="ja-JP"/>
        </w:rPr>
        <w:t>号</w:t>
      </w:r>
    </w:p>
    <w:p w14:paraId="38471644" w14:textId="77777777" w:rsidR="00A215A5" w:rsidRPr="00C34F97" w:rsidRDefault="00A215A5" w:rsidP="00A215A5">
      <w:pPr>
        <w:spacing w:line="320" w:lineRule="exact"/>
        <w:jc w:val="center"/>
        <w:rPr>
          <w:color w:val="000000" w:themeColor="text1"/>
          <w:sz w:val="32"/>
          <w:szCs w:val="32"/>
          <w:lang w:eastAsia="ja-JP"/>
        </w:rPr>
      </w:pPr>
      <w:r w:rsidRPr="00C34F97">
        <w:rPr>
          <w:rFonts w:hint="eastAsia"/>
          <w:color w:val="000000" w:themeColor="text1"/>
          <w:sz w:val="32"/>
          <w:szCs w:val="32"/>
          <w:lang w:eastAsia="ja-JP"/>
        </w:rPr>
        <w:t>個人情報保護の同意書</w:t>
      </w:r>
    </w:p>
    <w:p w14:paraId="1A2DF763" w14:textId="77777777" w:rsidR="00A215A5" w:rsidRPr="00C34F97" w:rsidRDefault="00A215A5" w:rsidP="00A215A5">
      <w:pPr>
        <w:spacing w:line="320" w:lineRule="exact"/>
        <w:rPr>
          <w:color w:val="000000" w:themeColor="text1"/>
          <w:sz w:val="24"/>
          <w:szCs w:val="24"/>
          <w:lang w:eastAsia="ja-JP"/>
        </w:rPr>
      </w:pPr>
    </w:p>
    <w:p w14:paraId="70784BC8" w14:textId="77777777" w:rsidR="00A215A5" w:rsidRPr="00C34F97" w:rsidRDefault="00A215A5" w:rsidP="00A215A5">
      <w:pPr>
        <w:spacing w:line="320" w:lineRule="exact"/>
        <w:rPr>
          <w:color w:val="000000" w:themeColor="text1"/>
          <w:sz w:val="24"/>
          <w:szCs w:val="24"/>
          <w:lang w:eastAsia="ja-JP"/>
        </w:rPr>
      </w:pPr>
      <w:r w:rsidRPr="00C34F97">
        <w:rPr>
          <w:rFonts w:hint="eastAsia"/>
          <w:color w:val="000000" w:themeColor="text1"/>
          <w:sz w:val="24"/>
          <w:szCs w:val="24"/>
          <w:lang w:eastAsia="ja-JP"/>
        </w:rPr>
        <w:t>申請者各位</w:t>
      </w:r>
    </w:p>
    <w:p w14:paraId="5200280C" w14:textId="77777777" w:rsidR="00A215A5" w:rsidRPr="00C34F97" w:rsidRDefault="00A215A5" w:rsidP="00A215A5">
      <w:pPr>
        <w:spacing w:line="320" w:lineRule="exact"/>
        <w:rPr>
          <w:color w:val="000000" w:themeColor="text1"/>
          <w:sz w:val="24"/>
          <w:szCs w:val="24"/>
          <w:lang w:eastAsia="ja-JP"/>
        </w:rPr>
      </w:pPr>
      <w:r w:rsidRPr="00C34F97">
        <w:rPr>
          <w:rFonts w:hint="eastAsia"/>
          <w:color w:val="000000" w:themeColor="text1"/>
          <w:sz w:val="24"/>
          <w:szCs w:val="24"/>
          <w:lang w:eastAsia="ja-JP"/>
        </w:rPr>
        <w:t xml:space="preserve">　　　　　　　　　　　　　　　　　　　　　公益財団法人えひめ農林漁業振興機構</w:t>
      </w:r>
    </w:p>
    <w:p w14:paraId="6B0D3FE1" w14:textId="77777777" w:rsidR="00A215A5" w:rsidRPr="00C34F97" w:rsidRDefault="00A215A5" w:rsidP="00A215A5">
      <w:pPr>
        <w:spacing w:line="320" w:lineRule="exact"/>
        <w:rPr>
          <w:color w:val="000000" w:themeColor="text1"/>
          <w:sz w:val="24"/>
          <w:szCs w:val="24"/>
          <w:lang w:eastAsia="ja-JP"/>
        </w:rPr>
      </w:pPr>
    </w:p>
    <w:p w14:paraId="76588DAD" w14:textId="77777777" w:rsidR="00A215A5" w:rsidRPr="00C34F97" w:rsidRDefault="00A215A5" w:rsidP="00A215A5">
      <w:pPr>
        <w:spacing w:line="320" w:lineRule="exact"/>
        <w:rPr>
          <w:color w:val="000000" w:themeColor="text1"/>
          <w:sz w:val="24"/>
          <w:szCs w:val="24"/>
          <w:lang w:eastAsia="ja-JP"/>
        </w:rPr>
      </w:pPr>
      <w:r w:rsidRPr="00C34F97">
        <w:rPr>
          <w:rFonts w:hint="eastAsia"/>
          <w:color w:val="000000" w:themeColor="text1"/>
          <w:sz w:val="24"/>
          <w:szCs w:val="24"/>
          <w:lang w:eastAsia="ja-JP"/>
        </w:rPr>
        <w:t xml:space="preserve">　当機構は、個人情報の保護に関する法律（平成15年5月30日法律第57号）及び愛媛県個人情報保護条例（平成13年10月16日愛媛県条例第41号）に基づき、事業において取得した各種申請者の個人情報について、下記業務並びに利用目的の達成に必要な範囲で利用いたします。</w:t>
      </w:r>
    </w:p>
    <w:p w14:paraId="3E401843" w14:textId="77777777" w:rsidR="00A215A5" w:rsidRPr="00C34F97" w:rsidRDefault="00A215A5" w:rsidP="00A215A5">
      <w:pPr>
        <w:spacing w:line="320" w:lineRule="exact"/>
        <w:jc w:val="center"/>
        <w:rPr>
          <w:color w:val="000000" w:themeColor="text1"/>
          <w:sz w:val="24"/>
          <w:szCs w:val="24"/>
          <w:lang w:eastAsia="ja-JP"/>
        </w:rPr>
      </w:pPr>
      <w:r w:rsidRPr="00C34F97">
        <w:rPr>
          <w:rFonts w:hint="eastAsia"/>
          <w:color w:val="000000" w:themeColor="text1"/>
          <w:sz w:val="24"/>
          <w:szCs w:val="24"/>
          <w:lang w:eastAsia="ja-JP"/>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93"/>
      </w:tblGrid>
      <w:tr w:rsidR="00A215A5" w:rsidRPr="00C34F97" w14:paraId="3F84DFE5" w14:textId="77777777" w:rsidTr="00D94A6A">
        <w:tc>
          <w:tcPr>
            <w:tcW w:w="1544" w:type="dxa"/>
            <w:shd w:val="clear" w:color="auto" w:fill="auto"/>
          </w:tcPr>
          <w:p w14:paraId="3BEFAA44" w14:textId="77777777" w:rsidR="00A215A5" w:rsidRPr="00C34F97" w:rsidRDefault="00A215A5" w:rsidP="00D94A6A">
            <w:pPr>
              <w:spacing w:line="280" w:lineRule="exact"/>
              <w:rPr>
                <w:color w:val="000000" w:themeColor="text1"/>
                <w:sz w:val="24"/>
                <w:szCs w:val="24"/>
              </w:rPr>
            </w:pPr>
            <w:proofErr w:type="spellStart"/>
            <w:r w:rsidRPr="00C34F97">
              <w:rPr>
                <w:rFonts w:hint="eastAsia"/>
                <w:color w:val="000000" w:themeColor="text1"/>
                <w:sz w:val="24"/>
                <w:szCs w:val="24"/>
              </w:rPr>
              <w:t>業務内容</w:t>
            </w:r>
            <w:proofErr w:type="spellEnd"/>
          </w:p>
        </w:tc>
        <w:tc>
          <w:tcPr>
            <w:tcW w:w="8106" w:type="dxa"/>
            <w:shd w:val="clear" w:color="auto" w:fill="auto"/>
          </w:tcPr>
          <w:p w14:paraId="7463CA11"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〇就農支援資金貸付業務及びこれらに付随する業務</w:t>
            </w:r>
          </w:p>
          <w:p w14:paraId="334BE670"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w:t>
            </w:r>
            <w:r w:rsidRPr="000E5A0D">
              <w:rPr>
                <w:rFonts w:hint="eastAsia"/>
                <w:color w:val="000000" w:themeColor="text1"/>
                <w:sz w:val="24"/>
                <w:szCs w:val="24"/>
                <w:lang w:eastAsia="ja-JP"/>
              </w:rPr>
              <w:t>就職氷河期世代の新規就農促進</w:t>
            </w:r>
            <w:r w:rsidRPr="00C34F97">
              <w:rPr>
                <w:rFonts w:hint="eastAsia"/>
                <w:color w:val="000000" w:themeColor="text1"/>
                <w:sz w:val="24"/>
                <w:szCs w:val="24"/>
                <w:lang w:eastAsia="ja-JP"/>
              </w:rPr>
              <w:t>資金交付業務及びこれらに付随する業務</w:t>
            </w:r>
          </w:p>
          <w:p w14:paraId="01D41EB3"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〇機構基金事業等における各種申請に係る管理事務及びこれらに付随する業務</w:t>
            </w:r>
          </w:p>
          <w:p w14:paraId="41AA5B7F" w14:textId="77777777" w:rsidR="00A215A5" w:rsidRPr="00C34F97" w:rsidRDefault="00A215A5" w:rsidP="00D94A6A">
            <w:pPr>
              <w:spacing w:line="280" w:lineRule="exact"/>
              <w:rPr>
                <w:color w:val="000000" w:themeColor="text1"/>
                <w:sz w:val="24"/>
                <w:szCs w:val="24"/>
              </w:rPr>
            </w:pPr>
            <w:r w:rsidRPr="00C34F97">
              <w:rPr>
                <w:rFonts w:hint="eastAsia"/>
                <w:color w:val="000000" w:themeColor="text1"/>
                <w:sz w:val="24"/>
                <w:szCs w:val="24"/>
                <w:lang w:eastAsia="ja-JP"/>
              </w:rPr>
              <w:t>〇その他機構が営むことができる業務及びこれらに付随する業務（今後取扱いが認められる業務を含む。</w:t>
            </w:r>
            <w:r w:rsidRPr="00C34F97">
              <w:rPr>
                <w:rFonts w:hint="eastAsia"/>
                <w:color w:val="000000" w:themeColor="text1"/>
                <w:sz w:val="24"/>
                <w:szCs w:val="24"/>
              </w:rPr>
              <w:t>）</w:t>
            </w:r>
          </w:p>
        </w:tc>
      </w:tr>
      <w:tr w:rsidR="00A215A5" w:rsidRPr="00C34F97" w14:paraId="7F413154" w14:textId="77777777" w:rsidTr="00D94A6A">
        <w:tc>
          <w:tcPr>
            <w:tcW w:w="1544" w:type="dxa"/>
            <w:shd w:val="clear" w:color="auto" w:fill="auto"/>
          </w:tcPr>
          <w:p w14:paraId="678E2CFB" w14:textId="77777777" w:rsidR="00A215A5" w:rsidRPr="00C34F97" w:rsidRDefault="00A215A5" w:rsidP="00D94A6A">
            <w:pPr>
              <w:spacing w:line="280" w:lineRule="exact"/>
              <w:rPr>
                <w:color w:val="000000" w:themeColor="text1"/>
                <w:sz w:val="24"/>
                <w:szCs w:val="24"/>
              </w:rPr>
            </w:pPr>
            <w:proofErr w:type="spellStart"/>
            <w:r w:rsidRPr="00C34F97">
              <w:rPr>
                <w:rFonts w:hint="eastAsia"/>
                <w:color w:val="000000" w:themeColor="text1"/>
                <w:sz w:val="24"/>
                <w:szCs w:val="24"/>
              </w:rPr>
              <w:t>利用目的</w:t>
            </w:r>
            <w:proofErr w:type="spellEnd"/>
          </w:p>
        </w:tc>
        <w:tc>
          <w:tcPr>
            <w:tcW w:w="8106" w:type="dxa"/>
            <w:shd w:val="clear" w:color="auto" w:fill="auto"/>
          </w:tcPr>
          <w:p w14:paraId="54607C63"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 xml:space="preserve">　当機構及び当機構の業務に関係する公的機関及び団体における事業に関し、下記利用目的で利用いたします。</w:t>
            </w:r>
          </w:p>
          <w:p w14:paraId="1490CEB0"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〇就農支援資金貸付、</w:t>
            </w:r>
            <w:r w:rsidRPr="000E5A0D">
              <w:rPr>
                <w:rFonts w:hint="eastAsia"/>
                <w:color w:val="000000" w:themeColor="text1"/>
                <w:sz w:val="24"/>
                <w:szCs w:val="24"/>
                <w:lang w:eastAsia="ja-JP"/>
              </w:rPr>
              <w:t>就職氷河期世代の新規就農促進事業</w:t>
            </w:r>
            <w:r w:rsidRPr="00C34F97">
              <w:rPr>
                <w:rFonts w:hint="eastAsia"/>
                <w:color w:val="000000" w:themeColor="text1"/>
                <w:sz w:val="24"/>
                <w:szCs w:val="24"/>
                <w:lang w:eastAsia="ja-JP"/>
              </w:rPr>
              <w:t>、各種機構基金事業、その他機構が営むことができる業務の申込の受付のため</w:t>
            </w:r>
          </w:p>
          <w:p w14:paraId="1255FEEC"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〇本人確認法に基づく申請者の確認等や、就農支援資金、</w:t>
            </w:r>
            <w:r w:rsidRPr="000E5A0D">
              <w:rPr>
                <w:rFonts w:hint="eastAsia"/>
                <w:color w:val="000000" w:themeColor="text1"/>
                <w:sz w:val="24"/>
                <w:szCs w:val="24"/>
                <w:lang w:eastAsia="ja-JP"/>
              </w:rPr>
              <w:t>就職氷河期世代の新規就農促進事業</w:t>
            </w:r>
            <w:r w:rsidRPr="00C34F97">
              <w:rPr>
                <w:rFonts w:hint="eastAsia"/>
                <w:color w:val="000000" w:themeColor="text1"/>
                <w:sz w:val="24"/>
                <w:szCs w:val="24"/>
                <w:lang w:eastAsia="ja-JP"/>
              </w:rPr>
              <w:t>、各種機構基金事業、その他機構が営むことができる業務を利用いただく資格等の確認のため</w:t>
            </w:r>
          </w:p>
          <w:p w14:paraId="08215411"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〇就農支援資金貸付取引や</w:t>
            </w:r>
            <w:r w:rsidRPr="000E5A0D">
              <w:rPr>
                <w:rFonts w:hint="eastAsia"/>
                <w:color w:val="000000" w:themeColor="text1"/>
                <w:sz w:val="24"/>
                <w:szCs w:val="24"/>
                <w:lang w:eastAsia="ja-JP"/>
              </w:rPr>
              <w:t>就職氷河期世代の新規就農促進事業</w:t>
            </w:r>
            <w:r w:rsidRPr="00C34F97">
              <w:rPr>
                <w:rFonts w:hint="eastAsia"/>
                <w:color w:val="000000" w:themeColor="text1"/>
                <w:sz w:val="24"/>
                <w:szCs w:val="24"/>
                <w:lang w:eastAsia="ja-JP"/>
              </w:rPr>
              <w:t>等における期日管理等、継続的な取引における管理のため</w:t>
            </w:r>
          </w:p>
          <w:p w14:paraId="01A2C9BA"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〇就農支援資金の借入申込、</w:t>
            </w:r>
            <w:r w:rsidRPr="000E5A0D">
              <w:rPr>
                <w:rFonts w:hint="eastAsia"/>
                <w:color w:val="000000" w:themeColor="text1"/>
                <w:sz w:val="24"/>
                <w:szCs w:val="24"/>
                <w:lang w:eastAsia="ja-JP"/>
              </w:rPr>
              <w:t>就職氷河期世代の新規就農促進事業</w:t>
            </w:r>
            <w:r w:rsidRPr="00C34F97">
              <w:rPr>
                <w:rFonts w:hint="eastAsia"/>
                <w:color w:val="000000" w:themeColor="text1"/>
                <w:sz w:val="24"/>
                <w:szCs w:val="24"/>
                <w:lang w:eastAsia="ja-JP"/>
              </w:rPr>
              <w:t>や各種機構基金事業の継続的な利用等に際しての判断のため</w:t>
            </w:r>
          </w:p>
          <w:p w14:paraId="5D2184DD"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〇適合性の原則に照らした判断等、就農支援資金、</w:t>
            </w:r>
            <w:r w:rsidRPr="000E5A0D">
              <w:rPr>
                <w:rFonts w:hint="eastAsia"/>
                <w:color w:val="000000" w:themeColor="text1"/>
                <w:sz w:val="24"/>
                <w:szCs w:val="24"/>
                <w:lang w:eastAsia="ja-JP"/>
              </w:rPr>
              <w:t>就職氷河期世代の新規就農促進事業</w:t>
            </w:r>
            <w:r w:rsidRPr="00C34F97">
              <w:rPr>
                <w:rFonts w:hint="eastAsia"/>
                <w:color w:val="000000" w:themeColor="text1"/>
                <w:sz w:val="24"/>
                <w:szCs w:val="24"/>
                <w:lang w:eastAsia="ja-JP"/>
              </w:rPr>
              <w:t>や各種機構基金事業等の業務に係る妥当性の判断のため</w:t>
            </w:r>
          </w:p>
          <w:p w14:paraId="69F2F723"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〇与信に際して個人情報を機構が設置する審査会に提供する場合等、適切な業務の遂行に必要な範囲で第三者に提供するため</w:t>
            </w:r>
          </w:p>
          <w:p w14:paraId="28FFF1C0"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〇申請者との契約や法律等に基づく権利の行使や義務の履行のため</w:t>
            </w:r>
          </w:p>
          <w:p w14:paraId="7DEA2C23"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〇データ分析やアンケートの実施等による機構業務の要望や意見徴収のため</w:t>
            </w:r>
          </w:p>
          <w:p w14:paraId="1BAC2F4E"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〇各種取引の解約や取引解約後の事後管理のため</w:t>
            </w:r>
          </w:p>
          <w:p w14:paraId="379F8F17"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〇その他、申請者との取引を適切かつ円滑に履行するため</w:t>
            </w:r>
          </w:p>
        </w:tc>
      </w:tr>
      <w:tr w:rsidR="00A215A5" w:rsidRPr="00C34F97" w14:paraId="1850E226" w14:textId="77777777" w:rsidTr="00D94A6A">
        <w:tc>
          <w:tcPr>
            <w:tcW w:w="1544" w:type="dxa"/>
            <w:shd w:val="clear" w:color="auto" w:fill="auto"/>
          </w:tcPr>
          <w:p w14:paraId="030E6AC4" w14:textId="77777777" w:rsidR="00A215A5" w:rsidRPr="00C34F97" w:rsidRDefault="00A215A5" w:rsidP="00D94A6A">
            <w:pPr>
              <w:spacing w:line="280" w:lineRule="exact"/>
              <w:rPr>
                <w:color w:val="000000" w:themeColor="text1"/>
                <w:sz w:val="24"/>
                <w:szCs w:val="24"/>
              </w:rPr>
            </w:pPr>
            <w:proofErr w:type="spellStart"/>
            <w:r w:rsidRPr="00C34F97">
              <w:rPr>
                <w:rFonts w:hint="eastAsia"/>
                <w:color w:val="000000" w:themeColor="text1"/>
                <w:sz w:val="24"/>
                <w:szCs w:val="24"/>
              </w:rPr>
              <w:t>利用の制限</w:t>
            </w:r>
            <w:proofErr w:type="spellEnd"/>
          </w:p>
        </w:tc>
        <w:tc>
          <w:tcPr>
            <w:tcW w:w="8106" w:type="dxa"/>
            <w:shd w:val="clear" w:color="auto" w:fill="auto"/>
          </w:tcPr>
          <w:p w14:paraId="5B228F6F"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〇人種、信条、門地、本籍地、保健医療又は犯罪経歴についての情報等の特別の非公開情報は、適切な業務運営その他の必要と認められる目的以外の目的に利用・第三者提供いたしません。</w:t>
            </w:r>
          </w:p>
          <w:p w14:paraId="57E571F0" w14:textId="77777777" w:rsidR="00A215A5" w:rsidRPr="00C34F97" w:rsidRDefault="00A215A5" w:rsidP="00D94A6A">
            <w:pPr>
              <w:spacing w:line="280" w:lineRule="exact"/>
              <w:rPr>
                <w:color w:val="000000" w:themeColor="text1"/>
                <w:sz w:val="24"/>
                <w:szCs w:val="24"/>
                <w:lang w:eastAsia="ja-JP"/>
              </w:rPr>
            </w:pPr>
            <w:r w:rsidRPr="00C34F97">
              <w:rPr>
                <w:rFonts w:hint="eastAsia"/>
                <w:color w:val="000000" w:themeColor="text1"/>
                <w:sz w:val="24"/>
                <w:szCs w:val="24"/>
                <w:lang w:eastAsia="ja-JP"/>
              </w:rPr>
              <w:t>〇上記目的以外については、本人の了解を得ての情報の提供を求める者以外に第三者提供いたしません。</w:t>
            </w:r>
          </w:p>
        </w:tc>
      </w:tr>
    </w:tbl>
    <w:p w14:paraId="72009D19" w14:textId="77777777" w:rsidR="00A215A5" w:rsidRPr="00C34F97" w:rsidRDefault="00A215A5" w:rsidP="00A215A5">
      <w:pPr>
        <w:spacing w:line="320" w:lineRule="exact"/>
        <w:rPr>
          <w:color w:val="000000" w:themeColor="text1"/>
          <w:sz w:val="24"/>
          <w:szCs w:val="24"/>
          <w:lang w:eastAsia="ja-JP"/>
        </w:rPr>
      </w:pPr>
      <w:r w:rsidRPr="00C34F97">
        <w:rPr>
          <w:rFonts w:hint="eastAsia"/>
          <w:color w:val="000000" w:themeColor="text1"/>
          <w:sz w:val="24"/>
          <w:szCs w:val="24"/>
          <w:lang w:eastAsia="ja-JP"/>
        </w:rPr>
        <w:t xml:space="preserve">　　以　上</w:t>
      </w:r>
    </w:p>
    <w:p w14:paraId="1C97CB5C" w14:textId="77777777" w:rsidR="00A215A5" w:rsidRPr="00C34F97" w:rsidRDefault="00A215A5" w:rsidP="00A215A5">
      <w:pPr>
        <w:spacing w:line="320" w:lineRule="exact"/>
        <w:rPr>
          <w:color w:val="000000" w:themeColor="text1"/>
          <w:sz w:val="24"/>
          <w:szCs w:val="24"/>
          <w:lang w:eastAsia="ja-JP"/>
        </w:rPr>
      </w:pPr>
      <w:r w:rsidRPr="00C34F97">
        <w:rPr>
          <w:rFonts w:hint="eastAsia"/>
          <w:color w:val="000000" w:themeColor="text1"/>
          <w:sz w:val="24"/>
          <w:szCs w:val="24"/>
          <w:lang w:eastAsia="ja-JP"/>
        </w:rPr>
        <w:t xml:space="preserve">　上記利用目的の明示を受け、これに同意しました。</w:t>
      </w:r>
    </w:p>
    <w:p w14:paraId="066144E5" w14:textId="77777777" w:rsidR="00A215A5" w:rsidRPr="00C34F97" w:rsidRDefault="00A215A5" w:rsidP="00A215A5">
      <w:pPr>
        <w:spacing w:line="320" w:lineRule="exact"/>
        <w:rPr>
          <w:color w:val="000000" w:themeColor="text1"/>
          <w:sz w:val="24"/>
          <w:szCs w:val="24"/>
          <w:lang w:eastAsia="ja-JP"/>
        </w:rPr>
      </w:pPr>
      <w:r w:rsidRPr="00C34F97">
        <w:rPr>
          <w:rFonts w:hint="eastAsia"/>
          <w:color w:val="000000" w:themeColor="text1"/>
          <w:sz w:val="24"/>
          <w:szCs w:val="24"/>
          <w:lang w:eastAsia="ja-JP"/>
        </w:rPr>
        <w:t xml:space="preserve">　　　　　　　　　　　　　　　　　　　　　　　　　　令和　　　年　　　月　　　日</w:t>
      </w:r>
    </w:p>
    <w:p w14:paraId="5C9CA8B5" w14:textId="77777777" w:rsidR="00A215A5" w:rsidRPr="00C34F97" w:rsidRDefault="00A215A5" w:rsidP="00A215A5">
      <w:pPr>
        <w:spacing w:line="320" w:lineRule="exact"/>
        <w:rPr>
          <w:color w:val="000000" w:themeColor="text1"/>
          <w:sz w:val="24"/>
          <w:szCs w:val="24"/>
          <w:lang w:eastAsia="ja-JP"/>
        </w:rPr>
      </w:pPr>
      <w:r w:rsidRPr="00C34F97">
        <w:rPr>
          <w:rFonts w:hint="eastAsia"/>
          <w:color w:val="000000" w:themeColor="text1"/>
          <w:sz w:val="24"/>
          <w:szCs w:val="24"/>
          <w:lang w:eastAsia="ja-JP"/>
        </w:rPr>
        <w:t xml:space="preserve">　　　　　　　　　　　　　　　　　　　　　　住　所</w:t>
      </w:r>
    </w:p>
    <w:p w14:paraId="01010558" w14:textId="77777777" w:rsidR="00A215A5" w:rsidRPr="00C34F97" w:rsidRDefault="00A215A5" w:rsidP="00A215A5">
      <w:pPr>
        <w:spacing w:line="320" w:lineRule="exact"/>
        <w:rPr>
          <w:color w:val="000000" w:themeColor="text1"/>
          <w:sz w:val="24"/>
          <w:szCs w:val="24"/>
          <w:lang w:eastAsia="ja-JP"/>
        </w:rPr>
      </w:pPr>
    </w:p>
    <w:p w14:paraId="72F111AD" w14:textId="2A0069EA" w:rsidR="002E4893" w:rsidRDefault="00A215A5" w:rsidP="00A215A5">
      <w:pPr>
        <w:spacing w:line="320" w:lineRule="exact"/>
        <w:rPr>
          <w:lang w:eastAsia="ja-JP"/>
        </w:rPr>
      </w:pPr>
      <w:r w:rsidRPr="00C34F97">
        <w:rPr>
          <w:rFonts w:hint="eastAsia"/>
          <w:color w:val="000000" w:themeColor="text1"/>
          <w:sz w:val="24"/>
          <w:szCs w:val="24"/>
          <w:lang w:eastAsia="ja-JP"/>
        </w:rPr>
        <w:t xml:space="preserve">　　　　　　　　　　　　　　　　　　　　　　氏　名　　　　　　　　　　　　　印</w:t>
      </w:r>
    </w:p>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A5"/>
    <w:rsid w:val="002E4893"/>
    <w:rsid w:val="00A215A5"/>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39CAC7"/>
  <w15:chartTrackingRefBased/>
  <w15:docId w15:val="{56785FE3-5F98-46BB-B37E-16CEF862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215A5"/>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2021-05-10T06:22:00Z</dcterms:created>
  <dcterms:modified xsi:type="dcterms:W3CDTF">2021-05-10T06:22:00Z</dcterms:modified>
</cp:coreProperties>
</file>